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4A0" w:rsidRDefault="008844A0" w:rsidP="008844A0">
      <w:pPr>
        <w:jc w:val="center"/>
        <w:rPr>
          <w:b/>
          <w:sz w:val="28"/>
          <w:szCs w:val="28"/>
        </w:rPr>
      </w:pPr>
      <w:r w:rsidRPr="00805CA1">
        <w:rPr>
          <w:b/>
          <w:sz w:val="28"/>
          <w:szCs w:val="28"/>
        </w:rPr>
        <w:t>Стационарный твердомер ИТР-</w:t>
      </w:r>
      <w:r w:rsidR="00BC16FD">
        <w:rPr>
          <w:b/>
          <w:sz w:val="28"/>
          <w:szCs w:val="28"/>
        </w:rPr>
        <w:t>15</w:t>
      </w:r>
      <w:r w:rsidRPr="00805CA1">
        <w:rPr>
          <w:b/>
          <w:sz w:val="28"/>
          <w:szCs w:val="28"/>
        </w:rPr>
        <w:t>/150-</w:t>
      </w:r>
      <w:r w:rsidR="002E5F38">
        <w:rPr>
          <w:b/>
          <w:sz w:val="28"/>
          <w:szCs w:val="28"/>
          <w:lang w:val="en-US"/>
        </w:rPr>
        <w:t>A</w:t>
      </w:r>
      <w:r w:rsidR="00175F27">
        <w:rPr>
          <w:b/>
          <w:sz w:val="28"/>
          <w:szCs w:val="28"/>
        </w:rPr>
        <w:t>М</w:t>
      </w:r>
      <w:r w:rsidRPr="00805CA1">
        <w:rPr>
          <w:b/>
          <w:sz w:val="28"/>
          <w:szCs w:val="28"/>
        </w:rPr>
        <w:t xml:space="preserve"> для испытаний по методу Роквелла</w:t>
      </w:r>
    </w:p>
    <w:p w:rsidR="00BC16FD" w:rsidRDefault="00BC16FD" w:rsidP="008844A0">
      <w:pPr>
        <w:jc w:val="center"/>
        <w:rPr>
          <w:b/>
          <w:sz w:val="28"/>
          <w:szCs w:val="28"/>
        </w:rPr>
      </w:pPr>
    </w:p>
    <w:p w:rsidR="00175F27" w:rsidRPr="00BC16FD" w:rsidRDefault="00BC16FD" w:rsidP="00BC16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C16FD">
        <w:rPr>
          <w:rFonts w:ascii="Times New Roman" w:hAnsi="Times New Roman" w:cs="Times New Roman"/>
          <w:sz w:val="24"/>
          <w:szCs w:val="24"/>
        </w:rPr>
        <w:t>Стационарные твердомеры ИТР для испытаний по методу Роквелла производятся в соответствии с ГОСТ 23677 и ГОСТ 8.398, СТО-75829762-005, внесены в Государственный реестр средств измерений Российской Федерации № 60664-15, Республики Казахстан № KZ.02.03.06858-2015/60664-15. Твердомеры аттестованы по Высшей категории качества в ФБУ «Государственный региональный центр стандартизации, метрологии и испытаний Ростест-Москва». Твердомеры модификации ИТР-15/150-АМ предназначены для измерения твердости металлов и их сплавов, графита и пластмасс, прессованной древесины, фанеры, твердого защитного покрытия по методу Роквелла в диапазоне нагрузок от 15 до 150 кгс. Особенностью данного твердомера является наличие микропроцессорного блока управления и обработки данных</w:t>
      </w:r>
      <w:r w:rsidRPr="00BC16F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3303030" cy="2476500"/>
            <wp:effectExtent l="0" t="0" r="0" b="0"/>
            <wp:wrapSquare wrapText="bothSides"/>
            <wp:docPr id="2" name="Рисунок 2" descr="C:\Users\Metrotest-5\Downloads\ITR-15_150-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rotest-5\Downloads\ITR-15_150-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03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4A0" w:rsidRPr="00AE3A31" w:rsidRDefault="008844A0" w:rsidP="00BC16FD">
      <w:pPr>
        <w:shd w:val="clear" w:color="auto" w:fill="FFFFFF" w:themeFill="background1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действия твердомера ИТР основан на вдавливании особого наконечника (</w:t>
      </w:r>
      <w:hyperlink r:id="rId8" w:history="1">
        <w:r w:rsidRPr="00AE3A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индентора</w:t>
        </w:r>
      </w:hyperlink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исследуемый образец с последующим измерением глубины внедрения индентора. Измерение производится в соответствии с ГОСТ 9013-59, ГОСТ 22975-78, возможно проведение испытаний по ГОСТ 24622-91.</w:t>
      </w:r>
    </w:p>
    <w:p w:rsidR="008844A0" w:rsidRPr="00AE3A31" w:rsidRDefault="008844A0" w:rsidP="00BC16FD">
      <w:pPr>
        <w:shd w:val="clear" w:color="auto" w:fill="FFFFFF" w:themeFill="background1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Достоинством твердомеров по Роквеллу является простота метода определения твердости, не требующего замера диаметра отпечатка и поиска твердости по таблицам. Истинная твердость поверхности образца определяется </w:t>
      </w:r>
      <w:r w:rsidR="0017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цифровому дисплею. </w:t>
      </w: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Твердомеры по методу Роквелла компании «Метротест» выпускаются в нескольких модификациях, отличающихся диапазонами нагружения, способом приложения нагрузки (ручной или автоматический), наличием микропроцессорного блока.</w:t>
      </w:r>
    </w:p>
    <w:p w:rsidR="008844A0" w:rsidRPr="00AE3A31" w:rsidRDefault="008844A0" w:rsidP="00BC16FD">
      <w:pPr>
        <w:shd w:val="clear" w:color="auto" w:fill="FFFFFF" w:themeFill="background1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стандартный комплект поставки твердомера входят два вида инденторов (стальной шариковый - диаметром 1,588 мм и алмазный конус с углом при вершине 120 гр.), предметные столы: плоские (большой и малый) и V-образный, стандартизированные меры твердости.</w:t>
      </w:r>
    </w:p>
    <w:p w:rsidR="008844A0" w:rsidRPr="00AE3A31" w:rsidRDefault="008844A0" w:rsidP="008844A0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поставка:</w:t>
      </w:r>
    </w:p>
    <w:p w:rsidR="008844A0" w:rsidRPr="00AE3A31" w:rsidRDefault="008844A0" w:rsidP="008844A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алмазный индентор НК;</w:t>
      </w:r>
    </w:p>
    <w:p w:rsidR="008844A0" w:rsidRPr="00AE3A31" w:rsidRDefault="008844A0" w:rsidP="008844A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шариковый индентор (ᴓ1,588; 3,175; 6,35; 12,7 мм);</w:t>
      </w:r>
    </w:p>
    <w:p w:rsidR="008844A0" w:rsidRPr="00AE3A31" w:rsidRDefault="00351B75" w:rsidP="008844A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8844A0" w:rsidRPr="00AE3A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стальные шарики </w:t>
        </w:r>
      </w:hyperlink>
      <w:r w:rsidR="008844A0"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(ᴓ1,588; 3,175; 6,35; 12,7 мм);</w:t>
      </w:r>
    </w:p>
    <w:p w:rsidR="008844A0" w:rsidRPr="00AE3A31" w:rsidRDefault="00351B75" w:rsidP="008844A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8844A0" w:rsidRPr="00AE3A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эталонные меры твердости</w:t>
        </w:r>
      </w:hyperlink>
      <w:r w:rsidR="008844A0"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44A0" w:rsidRDefault="008844A0" w:rsidP="008844A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столы.</w:t>
      </w:r>
    </w:p>
    <w:p w:rsidR="00AE3A31" w:rsidRDefault="00AE3A31" w:rsidP="00AE3A3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31" w:rsidRPr="00AE3A31" w:rsidRDefault="00AE3A31" w:rsidP="00AE3A3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4A0" w:rsidRDefault="008844A0">
      <w:pPr>
        <w:rPr>
          <w:sz w:val="24"/>
          <w:szCs w:val="24"/>
        </w:rPr>
      </w:pPr>
    </w:p>
    <w:p w:rsidR="00D73F7E" w:rsidRDefault="00D73F7E">
      <w:pPr>
        <w:rPr>
          <w:sz w:val="24"/>
          <w:szCs w:val="24"/>
        </w:rPr>
      </w:pPr>
    </w:p>
    <w:p w:rsidR="0055128F" w:rsidRDefault="0055128F">
      <w:pPr>
        <w:rPr>
          <w:sz w:val="24"/>
          <w:szCs w:val="24"/>
        </w:rPr>
      </w:pPr>
    </w:p>
    <w:p w:rsidR="0055128F" w:rsidRDefault="0055128F">
      <w:pPr>
        <w:rPr>
          <w:sz w:val="24"/>
          <w:szCs w:val="24"/>
        </w:rPr>
      </w:pPr>
    </w:p>
    <w:p w:rsidR="00175F27" w:rsidRDefault="00175F27">
      <w:pPr>
        <w:rPr>
          <w:sz w:val="24"/>
          <w:szCs w:val="24"/>
        </w:rPr>
      </w:pPr>
    </w:p>
    <w:tbl>
      <w:tblPr>
        <w:tblW w:w="10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3"/>
        <w:gridCol w:w="7227"/>
      </w:tblGrid>
      <w:tr w:rsidR="00BC16FD" w:rsidRPr="00F05E38" w:rsidTr="00BC16FD">
        <w:trPr>
          <w:tblHeader/>
        </w:trPr>
        <w:tc>
          <w:tcPr>
            <w:tcW w:w="3263" w:type="dxa"/>
            <w:tcBorders>
              <w:top w:val="nil"/>
              <w:left w:val="nil"/>
              <w:bottom w:val="single" w:sz="18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120" w:type="dxa"/>
            </w:tcMar>
            <w:hideMark/>
          </w:tcPr>
          <w:p w:rsidR="00BC16FD" w:rsidRPr="00F05E38" w:rsidRDefault="00BC16FD" w:rsidP="00404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F05E38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lastRenderedPageBreak/>
              <w:t>Модификация</w:t>
            </w:r>
          </w:p>
        </w:tc>
        <w:tc>
          <w:tcPr>
            <w:tcW w:w="7227" w:type="dxa"/>
            <w:tcBorders>
              <w:top w:val="nil"/>
              <w:left w:val="single" w:sz="6" w:space="0" w:color="DEDEDE"/>
              <w:bottom w:val="single" w:sz="18" w:space="0" w:color="DDDDDD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</w:tcPr>
          <w:p w:rsidR="00BC16FD" w:rsidRPr="00F05E38" w:rsidRDefault="00BC16FD" w:rsidP="004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ИТР-15/150-АМ</w:t>
            </w:r>
          </w:p>
        </w:tc>
      </w:tr>
      <w:tr w:rsidR="00BC16FD" w:rsidRPr="00F05E38" w:rsidTr="00BC16FD">
        <w:tc>
          <w:tcPr>
            <w:tcW w:w="3263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6FD" w:rsidRPr="00F05E38" w:rsidRDefault="00BC16FD" w:rsidP="0040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5E3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Основная нагрузка</w:t>
            </w:r>
          </w:p>
        </w:tc>
        <w:tc>
          <w:tcPr>
            <w:tcW w:w="7227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BC16FD" w:rsidRPr="00F05E38" w:rsidRDefault="00BC16FD" w:rsidP="004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15кгс (147,1Н), 30кгс (294,2Н), 45кгс (441,3Н), 60кгс (588Н), 100кгс (980Н), 150кгс (1471Н)</w:t>
            </w:r>
          </w:p>
        </w:tc>
      </w:tr>
      <w:tr w:rsidR="00BC16FD" w:rsidRPr="00F05E38" w:rsidTr="00BC16FD">
        <w:tc>
          <w:tcPr>
            <w:tcW w:w="3263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6FD" w:rsidRPr="00F05E38" w:rsidRDefault="00BC16FD" w:rsidP="0040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5E3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Предварительная нагрузка</w:t>
            </w:r>
          </w:p>
        </w:tc>
        <w:tc>
          <w:tcPr>
            <w:tcW w:w="7227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BC16FD" w:rsidRPr="00F05E38" w:rsidRDefault="00BC16FD" w:rsidP="004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10 кгс</w:t>
            </w:r>
          </w:p>
        </w:tc>
      </w:tr>
      <w:tr w:rsidR="00BC16FD" w:rsidRPr="00F05E38" w:rsidTr="00BC16FD">
        <w:tc>
          <w:tcPr>
            <w:tcW w:w="3263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6FD" w:rsidRPr="00F05E38" w:rsidRDefault="00BC16FD" w:rsidP="0040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5E3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Тип измерения</w:t>
            </w:r>
          </w:p>
        </w:tc>
        <w:tc>
          <w:tcPr>
            <w:tcW w:w="7227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BC16FD" w:rsidRPr="00F05E38" w:rsidRDefault="00BC16FD" w:rsidP="004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</w:t>
            </w:r>
          </w:p>
        </w:tc>
      </w:tr>
      <w:tr w:rsidR="00BC16FD" w:rsidRPr="00F05E38" w:rsidTr="00BC16FD">
        <w:tc>
          <w:tcPr>
            <w:tcW w:w="3263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6FD" w:rsidRPr="00F05E38" w:rsidRDefault="00BC16FD" w:rsidP="0040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5E3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Тип нагружения</w:t>
            </w:r>
          </w:p>
        </w:tc>
        <w:tc>
          <w:tcPr>
            <w:tcW w:w="7227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BC16FD" w:rsidRPr="00F05E38" w:rsidRDefault="00BC16FD" w:rsidP="004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</w:t>
            </w:r>
          </w:p>
        </w:tc>
      </w:tr>
      <w:tr w:rsidR="00BC16FD" w:rsidRPr="00F05E38" w:rsidTr="00BC16FD">
        <w:tc>
          <w:tcPr>
            <w:tcW w:w="3263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6FD" w:rsidRPr="00F05E38" w:rsidRDefault="00BC16FD" w:rsidP="0040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5E3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Микропроцессорный блок</w:t>
            </w:r>
          </w:p>
        </w:tc>
        <w:tc>
          <w:tcPr>
            <w:tcW w:w="7227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BC16FD" w:rsidRPr="00F05E38" w:rsidRDefault="00BC16FD" w:rsidP="004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C16FD" w:rsidRPr="00F05E38" w:rsidTr="00BC16FD">
        <w:tc>
          <w:tcPr>
            <w:tcW w:w="3263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6FD" w:rsidRPr="00F05E38" w:rsidRDefault="00BC16FD" w:rsidP="0040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5E3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Шкала твердости</w:t>
            </w:r>
          </w:p>
        </w:tc>
        <w:tc>
          <w:tcPr>
            <w:tcW w:w="7227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BC16FD" w:rsidRPr="00F05E38" w:rsidRDefault="00BC16FD" w:rsidP="004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5E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HRA, HRB, HRC, HRD, HRE, HRF, HRG, HRH, HRK, HRT, HRN</w:t>
            </w:r>
          </w:p>
        </w:tc>
      </w:tr>
      <w:tr w:rsidR="00BC16FD" w:rsidRPr="00F05E38" w:rsidTr="00BC16FD">
        <w:tc>
          <w:tcPr>
            <w:tcW w:w="3263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6FD" w:rsidRPr="00F05E38" w:rsidRDefault="00BC16FD" w:rsidP="0040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5E3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Предел допускаемой относительной погрешности нагрузок</w:t>
            </w:r>
          </w:p>
        </w:tc>
        <w:tc>
          <w:tcPr>
            <w:tcW w:w="7227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6FD" w:rsidRPr="00F05E38" w:rsidRDefault="00BC16FD" w:rsidP="004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1,0 %</w:t>
            </w:r>
          </w:p>
        </w:tc>
      </w:tr>
      <w:tr w:rsidR="00BC16FD" w:rsidRPr="00F05E38" w:rsidTr="00BC16FD">
        <w:tc>
          <w:tcPr>
            <w:tcW w:w="3263" w:type="dxa"/>
            <w:vMerge w:val="restart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6FD" w:rsidRPr="00F05E38" w:rsidRDefault="00BC16FD" w:rsidP="0040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5E3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Предел допускаемой погрешности определения твердости, не более</w:t>
            </w:r>
          </w:p>
        </w:tc>
        <w:tc>
          <w:tcPr>
            <w:tcW w:w="7227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6FD" w:rsidRPr="00F05E38" w:rsidRDefault="00BC16FD" w:rsidP="004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1,2 ед.тв. (83 ± 3 алм. конус)</w:t>
            </w:r>
          </w:p>
        </w:tc>
      </w:tr>
      <w:tr w:rsidR="00BC16FD" w:rsidRPr="00F05E38" w:rsidTr="00BC16FD">
        <w:tc>
          <w:tcPr>
            <w:tcW w:w="3263" w:type="dxa"/>
            <w:vMerge/>
            <w:tcBorders>
              <w:left w:val="nil"/>
              <w:bottom w:val="single" w:sz="6" w:space="0" w:color="DEDEDE"/>
            </w:tcBorders>
            <w:shd w:val="clear" w:color="auto" w:fill="auto"/>
            <w:vAlign w:val="center"/>
            <w:hideMark/>
          </w:tcPr>
          <w:p w:rsidR="00BC16FD" w:rsidRPr="00F05E38" w:rsidRDefault="00BC16FD" w:rsidP="004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6FD" w:rsidRPr="00F05E38" w:rsidRDefault="00BC16FD" w:rsidP="004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2,0 ед.тв. (90 ± 10 шарик 1,588)</w:t>
            </w:r>
          </w:p>
        </w:tc>
      </w:tr>
      <w:tr w:rsidR="00BC16FD" w:rsidRPr="00F05E38" w:rsidTr="00BC16FD">
        <w:tc>
          <w:tcPr>
            <w:tcW w:w="3263" w:type="dxa"/>
            <w:vMerge/>
            <w:tcBorders>
              <w:left w:val="nil"/>
              <w:bottom w:val="single" w:sz="6" w:space="0" w:color="DEDEDE"/>
            </w:tcBorders>
            <w:shd w:val="clear" w:color="auto" w:fill="auto"/>
            <w:vAlign w:val="center"/>
            <w:hideMark/>
          </w:tcPr>
          <w:p w:rsidR="00BC16FD" w:rsidRPr="00F05E38" w:rsidRDefault="00BC16FD" w:rsidP="004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6FD" w:rsidRPr="00F05E38" w:rsidRDefault="00BC16FD" w:rsidP="004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1,0 ед.тв. (65 ± 5 алм. конус)</w:t>
            </w:r>
          </w:p>
        </w:tc>
      </w:tr>
      <w:tr w:rsidR="00BC16FD" w:rsidRPr="00F05E38" w:rsidTr="00BC16FD">
        <w:tc>
          <w:tcPr>
            <w:tcW w:w="3263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6FD" w:rsidRPr="00F05E38" w:rsidRDefault="00BC16FD" w:rsidP="0040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5E3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Диапазон измерений твердости</w:t>
            </w:r>
          </w:p>
        </w:tc>
        <w:tc>
          <w:tcPr>
            <w:tcW w:w="7227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6FD" w:rsidRPr="00F05E38" w:rsidRDefault="00BC16FD" w:rsidP="004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HR15N:70÷91; HR30N:42÷80; HR45N:20÷70; HR15T:73÷93; HR30T:43÷82; HR45T:12÷72; HRA:20÷88; HRB:20÷100; HRC:20÷70</w:t>
            </w:r>
          </w:p>
        </w:tc>
      </w:tr>
      <w:tr w:rsidR="00BC16FD" w:rsidRPr="00F05E38" w:rsidTr="00BC16FD">
        <w:tc>
          <w:tcPr>
            <w:tcW w:w="3263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6FD" w:rsidRPr="00F05E38" w:rsidRDefault="00BC16FD" w:rsidP="0040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5E3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Максимальная высота образца</w:t>
            </w:r>
          </w:p>
        </w:tc>
        <w:tc>
          <w:tcPr>
            <w:tcW w:w="7227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6FD" w:rsidRPr="00F05E38" w:rsidRDefault="00BC16FD" w:rsidP="004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мм</w:t>
            </w:r>
          </w:p>
        </w:tc>
      </w:tr>
      <w:tr w:rsidR="00BC16FD" w:rsidRPr="00F05E38" w:rsidTr="00BC16FD">
        <w:tc>
          <w:tcPr>
            <w:tcW w:w="3263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6FD" w:rsidRPr="00F05E38" w:rsidRDefault="00BC16FD" w:rsidP="0040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5E3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Максимальное расстояние от центра индентора до стенки твердомера</w:t>
            </w:r>
          </w:p>
        </w:tc>
        <w:tc>
          <w:tcPr>
            <w:tcW w:w="7227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6FD" w:rsidRPr="00F05E38" w:rsidRDefault="00BC16FD" w:rsidP="004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мм</w:t>
            </w:r>
          </w:p>
        </w:tc>
      </w:tr>
      <w:tr w:rsidR="00BC16FD" w:rsidRPr="00F05E38" w:rsidTr="00BC16FD">
        <w:tc>
          <w:tcPr>
            <w:tcW w:w="3263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6FD" w:rsidRPr="00F05E38" w:rsidRDefault="00BC16FD" w:rsidP="0040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5E3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Габаритные размеры, (ДхШхВ)</w:t>
            </w:r>
          </w:p>
        </w:tc>
        <w:tc>
          <w:tcPr>
            <w:tcW w:w="7227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6FD" w:rsidRPr="00F05E38" w:rsidRDefault="00BC16FD" w:rsidP="004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457х157х660 мм</w:t>
            </w:r>
          </w:p>
        </w:tc>
      </w:tr>
      <w:tr w:rsidR="00BC16FD" w:rsidRPr="00F05E38" w:rsidTr="00BC16FD">
        <w:tc>
          <w:tcPr>
            <w:tcW w:w="3263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6FD" w:rsidRPr="00F05E38" w:rsidRDefault="00BC16FD" w:rsidP="0040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5E3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7227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6FD" w:rsidRPr="00F05E38" w:rsidRDefault="00BC16FD" w:rsidP="004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кг</w:t>
            </w:r>
          </w:p>
        </w:tc>
      </w:tr>
      <w:tr w:rsidR="00BC16FD" w:rsidRPr="00F05E38" w:rsidTr="00BC16FD">
        <w:tc>
          <w:tcPr>
            <w:tcW w:w="3263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6FD" w:rsidRPr="00F05E38" w:rsidRDefault="00BC16FD" w:rsidP="0040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05E3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Источник питания</w:t>
            </w:r>
          </w:p>
        </w:tc>
        <w:tc>
          <w:tcPr>
            <w:tcW w:w="7227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BC16FD" w:rsidRPr="00F05E38" w:rsidRDefault="00BC16FD" w:rsidP="004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В, 50 Гц</w:t>
            </w:r>
          </w:p>
        </w:tc>
      </w:tr>
    </w:tbl>
    <w:p w:rsidR="00B0215B" w:rsidRDefault="00B0215B">
      <w:pPr>
        <w:rPr>
          <w:b/>
          <w:sz w:val="28"/>
          <w:szCs w:val="28"/>
        </w:rPr>
      </w:pPr>
    </w:p>
    <w:p w:rsidR="00D73F7E" w:rsidRDefault="00D521E9" w:rsidP="00AB5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A31">
        <w:rPr>
          <w:rFonts w:ascii="Times New Roman" w:hAnsi="Times New Roman" w:cs="Times New Roman"/>
          <w:b/>
          <w:sz w:val="28"/>
          <w:szCs w:val="28"/>
        </w:rPr>
        <w:lastRenderedPageBreak/>
        <w:t>Описание</w:t>
      </w:r>
    </w:p>
    <w:p w:rsidR="00B1758F" w:rsidRPr="00B1758F" w:rsidRDefault="00B1758F" w:rsidP="00B1758F">
      <w:pPr>
        <w:widowControl w:val="0"/>
        <w:tabs>
          <w:tab w:val="left" w:pos="0"/>
          <w:tab w:val="center" w:pos="4677"/>
          <w:tab w:val="right" w:pos="9355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Твердомер ИТР-АМ соответствует требованиям ГОСТ 23677, СТО-75829762-005, предназначен для измерения твердости металлов по методу Роквелла в соответствии с ГОСТ 9013,  ГОСТ 24622, </w:t>
      </w: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ISO</w:t>
      </w: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 6508.2, ASTM E-18.</w:t>
      </w:r>
    </w:p>
    <w:p w:rsidR="00B1758F" w:rsidRPr="00B1758F" w:rsidRDefault="00B1758F" w:rsidP="00B175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«Твердомер ИТР-</w:t>
      </w:r>
      <w:r w:rsidR="000B13D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15</w:t>
      </w: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/150-АМ» - стационарный твердомер по методу Роквелла с наименьшим/наибольшим предельными усилиями нагружения </w:t>
      </w:r>
      <w:r w:rsidR="000B13DE" w:rsidRPr="00F05E38">
        <w:rPr>
          <w:rFonts w:ascii="Times New Roman" w:eastAsia="Times New Roman" w:hAnsi="Times New Roman" w:cs="Times New Roman"/>
          <w:sz w:val="24"/>
          <w:szCs w:val="24"/>
          <w:lang w:eastAsia="ru-RU"/>
        </w:rPr>
        <w:t>15кгс (147,1Н)</w:t>
      </w:r>
      <w:r w:rsidR="000B13DE"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 </w:t>
      </w: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/ (150кгс) 1471Н, автоматическим нагружением и снятием основной нагрузки, с микропроцессорным блоком.</w:t>
      </w:r>
    </w:p>
    <w:p w:rsidR="00B1758F" w:rsidRPr="00B1758F" w:rsidRDefault="00B1758F" w:rsidP="00B175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Твердомер модификации «ИТР-АМ» применяется для определения твердости твердых сплавов, закаленных и незакаленных сталей, литья, графитизированных твердых сплавов, подшипниковых сталей, алюминиевых сплавов, а также пластмасс, графитов и металлографитов, фанеры, прессованной древесины и других материалов.</w:t>
      </w:r>
    </w:p>
    <w:p w:rsidR="00175F27" w:rsidRDefault="00B1758F" w:rsidP="00B17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55AC66" wp14:editId="46C39FDE">
            <wp:extent cx="3746094" cy="377190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Общий вид ИТР-М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777" cy="3778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58F" w:rsidRPr="00B1758F" w:rsidRDefault="00B1758F" w:rsidP="00B1758F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Конструктивно твердомер состоит из механизмов нагрузки и разгрузки, подъема рабочего стола, микропроцессорного блока.</w:t>
      </w:r>
    </w:p>
    <w:p w:rsidR="00B1758F" w:rsidRPr="00B1758F" w:rsidRDefault="00B1758F" w:rsidP="00B175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bookmarkStart w:id="0" w:name="_Hlk492306598"/>
      <w:bookmarkStart w:id="1" w:name="_Hlk483824055"/>
      <w:bookmarkStart w:id="2" w:name="_Hlk483839702"/>
      <w:r w:rsidRPr="00B1758F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Конструктивные особенности ИТР-АМ:</w:t>
      </w:r>
    </w:p>
    <w:p w:rsidR="00B1758F" w:rsidRPr="00B1758F" w:rsidRDefault="00B1758F" w:rsidP="00B175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758F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 стационарный с цельнолитым корпусом высокой жесткости;</w:t>
      </w:r>
    </w:p>
    <w:p w:rsidR="00B1758F" w:rsidRPr="00B1758F" w:rsidRDefault="00B1758F" w:rsidP="00B175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758F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 встроенный микропроцессорный блок;</w:t>
      </w:r>
    </w:p>
    <w:p w:rsidR="00B1758F" w:rsidRPr="00B1758F" w:rsidRDefault="00B1758F" w:rsidP="00B175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758F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 автоматическая система измерения отпечатков;</w:t>
      </w:r>
    </w:p>
    <w:p w:rsidR="00B1758F" w:rsidRPr="00B1758F" w:rsidRDefault="00B1758F" w:rsidP="00B175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758F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 автоматическая система расчета твердости;</w:t>
      </w:r>
    </w:p>
    <w:p w:rsidR="00B1758F" w:rsidRPr="00B1758F" w:rsidRDefault="00B1758F" w:rsidP="00B175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758F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 автоматическая система разбраковки испытания по твердости;</w:t>
      </w:r>
    </w:p>
    <w:p w:rsidR="00B1758F" w:rsidRPr="00B1758F" w:rsidRDefault="00B1758F" w:rsidP="00B175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758F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 электроприводное нагружение индентора (наконечника);</w:t>
      </w:r>
    </w:p>
    <w:p w:rsidR="00B1758F" w:rsidRPr="00B1758F" w:rsidRDefault="00B1758F" w:rsidP="00B175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758F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 наличие механизма выбора нагрузки;</w:t>
      </w:r>
    </w:p>
    <w:p w:rsidR="00B1758F" w:rsidRPr="00B1758F" w:rsidRDefault="00B1758F" w:rsidP="00B175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758F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 наличие механизма регулировки высоты стола;</w:t>
      </w:r>
    </w:p>
    <w:p w:rsidR="00B1758F" w:rsidRPr="00B1758F" w:rsidRDefault="00B1758F" w:rsidP="00B175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B1758F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 печать и сохранение результатов испытаний.</w:t>
      </w:r>
    </w:p>
    <w:p w:rsidR="00B1758F" w:rsidRPr="00B1758F" w:rsidRDefault="00B1758F" w:rsidP="00B175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bookmarkStart w:id="3" w:name="_Hlk485631049"/>
      <w:bookmarkStart w:id="4" w:name="_Hlk492306670"/>
      <w:bookmarkEnd w:id="0"/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Современная конструкция твердомера ИТР-АМ обеспечивает точность приложения основной нагрузки с погрешностью не более 0,5%, что позволяет получать результаты измерений с надежной повторяемостью, необходимой для обеспечения точности определения твердости.</w:t>
      </w:r>
    </w:p>
    <w:bookmarkEnd w:id="3"/>
    <w:p w:rsidR="00B1758F" w:rsidRPr="00B1758F" w:rsidRDefault="00B1758F" w:rsidP="00B175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ИТР-АМ является надежным прибором, что обеспечивается совокупностью свойств: </w:t>
      </w:r>
      <w:r w:rsidRPr="00B1758F">
        <w:rPr>
          <w:rFonts w:ascii="Times New Roman" w:eastAsia="Arial Unicode MS" w:hAnsi="Times New Roman" w:cs="Arial Unicode MS"/>
          <w:sz w:val="24"/>
          <w:szCs w:val="24"/>
          <w:lang w:eastAsia="ar-SA"/>
        </w:rPr>
        <w:t xml:space="preserve">точностью, долговечностью и ремонтопригодностью. </w:t>
      </w: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Для повышения надежности специалисты ООО «Метротест» проводят тщательный анализ и учет технических характеристик в целях поддержания и совершенствования функциональных возможностей твердомера.</w:t>
      </w:r>
    </w:p>
    <w:p w:rsidR="00B1758F" w:rsidRPr="00B1758F" w:rsidRDefault="00B1758F" w:rsidP="00B175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Дополнительно, твердомеры могут иметь варианты нестандартного исполнения и комплекта поставки по техническому заданию Заказчика, в рамках конструктивных особенностей прибора.</w:t>
      </w:r>
    </w:p>
    <w:bookmarkEnd w:id="1"/>
    <w:bookmarkEnd w:id="2"/>
    <w:bookmarkEnd w:id="4"/>
    <w:p w:rsidR="00B1758F" w:rsidRDefault="00B1758F" w:rsidP="00B1758F">
      <w:pPr>
        <w:rPr>
          <w:rFonts w:ascii="Times New Roman" w:hAnsi="Times New Roman" w:cs="Times New Roman"/>
          <w:b/>
          <w:sz w:val="28"/>
          <w:szCs w:val="28"/>
        </w:rPr>
      </w:pPr>
    </w:p>
    <w:p w:rsidR="00B1758F" w:rsidRPr="00B1758F" w:rsidRDefault="00B1758F" w:rsidP="00B175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B1758F">
        <w:rPr>
          <w:rFonts w:ascii="Times New Roman" w:eastAsia="Arial Unicode MS" w:hAnsi="Times New Roman" w:cs="Arial Unicode MS"/>
          <w:bCs/>
          <w:sz w:val="24"/>
          <w:szCs w:val="24"/>
          <w:lang w:eastAsia="ar-SA"/>
        </w:rPr>
        <w:lastRenderedPageBreak/>
        <w:t xml:space="preserve">Широйкий диапазон нагрузок твердомеров модификации «ИТР-АМ» делает возможным проведени испытаний </w:t>
      </w: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по методу Роквелла.</w:t>
      </w:r>
    </w:p>
    <w:p w:rsidR="00B1758F" w:rsidRPr="00B1758F" w:rsidRDefault="00B1758F" w:rsidP="00B175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Метод Роквелла позволяет определять твердость образцов и деталей из черных металлов до и после термической обработки,наплавленных слоев, упрочняющих покрытий. Твердомер по методу Роквелла обеспечивает испытания на твердость в диапазоне воспроизводимых нагрузок от </w:t>
      </w:r>
      <w:r w:rsidR="000B13D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15</w:t>
      </w: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 до 150 кгс с применением двух типов инденторов, что дает возможность получения значений твердости по шести шкалам Роквелла (</w:t>
      </w: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HRA</w:t>
      </w: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HRB</w:t>
      </w: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HRC</w:t>
      </w: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HRD</w:t>
      </w: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HRF</w:t>
      </w: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HRG</w:t>
      </w: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). </w:t>
      </w:r>
    </w:p>
    <w:p w:rsidR="00B1758F" w:rsidRPr="00B1758F" w:rsidRDefault="00B1758F" w:rsidP="00B175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При использовании специальных инденторов возможно определение твердости цветных сплавов, пластмасс, графитов и металлографитов, фанеры, прессованной древесины и других материалов. </w:t>
      </w:r>
    </w:p>
    <w:p w:rsidR="00B1758F" w:rsidRPr="00B1758F" w:rsidRDefault="00B1758F" w:rsidP="00B175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Твердомер модификации АМ оснащен встроенным микропроцессорным блоком, что позволяет автоматизировать расчет твердости материалов. Результаты испытаний отображаются на дисплее прибора.</w:t>
      </w:r>
    </w:p>
    <w:p w:rsidR="00B1758F" w:rsidRPr="00B1758F" w:rsidRDefault="00B1758F" w:rsidP="00B175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sz w:val="24"/>
          <w:szCs w:val="24"/>
          <w:lang w:eastAsia="ar-SA"/>
        </w:rPr>
      </w:pPr>
      <w:r w:rsidRPr="00B1758F">
        <w:rPr>
          <w:rFonts w:ascii="Times New Roman" w:eastAsia="Arial Unicode MS" w:hAnsi="Times New Roman" w:cs="Arial Unicode MS"/>
          <w:sz w:val="24"/>
          <w:szCs w:val="24"/>
          <w:lang w:eastAsia="ar-SA"/>
        </w:rPr>
        <w:t xml:space="preserve">Для испытаний образцов различной высоты предусмотрен механизм регулировки высоты стола, состоящий из телескопического кожуха, винта и маховика. </w:t>
      </w:r>
    </w:p>
    <w:p w:rsidR="00AE3A31" w:rsidRDefault="00AE3A31" w:rsidP="00AB5CEE">
      <w:pPr>
        <w:pStyle w:val="a8"/>
        <w:rPr>
          <w:rFonts w:ascii="Times New Roman" w:eastAsia="SimSun" w:hAnsi="Times New Roman" w:cs="Times New Roman"/>
          <w:b/>
          <w:kern w:val="1"/>
          <w:sz w:val="28"/>
          <w:szCs w:val="28"/>
          <w:lang w:eastAsia="ru-RU"/>
        </w:rPr>
      </w:pPr>
    </w:p>
    <w:p w:rsidR="00AB5CEE" w:rsidRDefault="00AB5CEE" w:rsidP="00AB5CEE">
      <w:pPr>
        <w:pStyle w:val="a8"/>
        <w:ind w:firstLine="567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ru-RU"/>
        </w:rPr>
        <w:t>Устройство и принцип работы</w:t>
      </w:r>
    </w:p>
    <w:p w:rsidR="00E04079" w:rsidRDefault="00E04079" w:rsidP="00AB5CEE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CEE" w:rsidRDefault="00B1758F" w:rsidP="00AB5CE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3A0C099" wp14:editId="69097F54">
            <wp:extent cx="5912816" cy="3250444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Устройство ИТР-АМ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2816" cy="3250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58F" w:rsidRPr="00B1758F" w:rsidRDefault="00B1758F" w:rsidP="00B1758F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Определение твердости осуществляется путем погружения </w:t>
      </w:r>
      <w:hyperlink r:id="rId13" w:history="1">
        <w:r w:rsidRPr="00B1758F">
          <w:rPr>
            <w:rFonts w:ascii="Times New Roman" w:eastAsia="Arial Unicode MS" w:hAnsi="Times New Roman" w:cs="Arial Unicode MS"/>
            <w:sz w:val="24"/>
            <w:szCs w:val="24"/>
            <w:lang w:eastAsia="ar-SA"/>
          </w:rPr>
          <w:t>индентора</w:t>
        </w:r>
      </w:hyperlink>
      <w:r w:rsidRPr="00B1758F">
        <w:rPr>
          <w:rFonts w:ascii="Times New Roman" w:eastAsia="Arial Unicode MS" w:hAnsi="Times New Roman" w:cs="Arial Unicode MS"/>
          <w:sz w:val="24"/>
          <w:szCs w:val="24"/>
          <w:lang w:eastAsia="ar-SA"/>
        </w:rPr>
        <w:t xml:space="preserve"> (далее «индентор» или «</w:t>
      </w: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наконечник») под действием стандартного усилия в исследуемую поверхность образца с последующим определением глубины внедрения. </w:t>
      </w:r>
    </w:p>
    <w:p w:rsidR="00B1758F" w:rsidRPr="00B1758F" w:rsidRDefault="00B1758F" w:rsidP="00B1758F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Электропривод грузовой подвески обеспечивает плавное и точное внедрение индентора в образец с постоянной скоростью и плавное снятие основной нагрузки.</w:t>
      </w:r>
    </w:p>
    <w:p w:rsidR="00B1758F" w:rsidRPr="00B1758F" w:rsidRDefault="00B1758F" w:rsidP="00B1758F">
      <w:pPr>
        <w:widowControl w:val="0"/>
        <w:suppressAutoHyphens/>
        <w:spacing w:after="0" w:line="240" w:lineRule="auto"/>
        <w:ind w:firstLine="567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Значение основной нагрузки складывае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тся из массы грузовой подвески</w:t>
      </w: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, массы механизма нагружения, умноженных на передаточный коэффициент механизма нагружения.</w:t>
      </w:r>
    </w:p>
    <w:p w:rsidR="00B1758F" w:rsidRPr="00B1758F" w:rsidRDefault="00B1758F" w:rsidP="00B1758F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Нагрузка прилагается последовательно в две стадии: сначала предварительная, равная 10 кгс (для устранения влияния упругой деформации и различной степени шероховатости), а затем основная: </w:t>
      </w:r>
      <w:r w:rsidR="000B13DE" w:rsidRPr="00F05E3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B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30; 45; </w:t>
      </w:r>
      <w:bookmarkStart w:id="5" w:name="_GoBack"/>
      <w:bookmarkEnd w:id="5"/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60; 100; 150 кгс.</w:t>
      </w:r>
    </w:p>
    <w:p w:rsidR="00B1758F" w:rsidRPr="00B1758F" w:rsidRDefault="00B1758F" w:rsidP="00B1758F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Предварительное нагружение складывается из массы частей механизма нагружения, кроме грузовой подвески. </w:t>
      </w:r>
    </w:p>
    <w:p w:rsidR="00B1758F" w:rsidRPr="00B1758F" w:rsidRDefault="00B1758F" w:rsidP="00B1758F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Вариации основной нагрузки регулируются при помощи рукоятки переключения нагрузки, при этом происходит переключение поддерживающей вилки и, таким образом, после высвобождения на грузовой подвеске остается необходимое количество грузов. </w:t>
      </w:r>
    </w:p>
    <w:p w:rsidR="00B1758F" w:rsidRPr="00B1758F" w:rsidRDefault="00B1758F" w:rsidP="00B175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ar-SA"/>
        </w:rPr>
      </w:pPr>
      <w:r w:rsidRPr="00B1758F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В зависимости от метода испытаний используются наконечники </w:t>
      </w:r>
      <w:r w:rsidRPr="00B1758F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ar-SA"/>
        </w:rPr>
        <w:t>сферические (шариковые) или алмазные с конической заточкой.</w:t>
      </w:r>
    </w:p>
    <w:p w:rsidR="00B1758F" w:rsidRDefault="00B1758F" w:rsidP="00AB5CEE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1758F" w:rsidRDefault="00B1758F" w:rsidP="00AB5CEE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E3A31" w:rsidRPr="00AE3A31" w:rsidRDefault="00AE3A31" w:rsidP="00B175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lastRenderedPageBreak/>
        <w:t>Для обеспечения долгосрочной и бесперебойной работы твердомера необходимо соблюдать щадящие условия эксплуатации.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Твердомер может быть использован в производственных помещениях и исследовательских лабораториях в различных отраслях промышленности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Times New Roman"/>
          <w:sz w:val="24"/>
          <w:szCs w:val="24"/>
          <w:lang w:eastAsia="ar-SA"/>
        </w:rPr>
        <w:t>Условия эксплуатации твердомера: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Times New Roman"/>
          <w:sz w:val="24"/>
          <w:szCs w:val="24"/>
          <w:lang w:eastAsia="ar-SA"/>
        </w:rPr>
        <w:t>- температура воздуха в помещении: от плюс 15°С до плюс 30°С;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Times New Roman"/>
          <w:sz w:val="24"/>
          <w:szCs w:val="24"/>
          <w:lang w:eastAsia="ar-SA"/>
        </w:rPr>
        <w:t>- относительная влажность воздуха: от 20 до 65%;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- атмосферное давление: от 84,0 до 106,7 кПа (630 - 800 мм.рт.ст). </w:t>
      </w:r>
    </w:p>
    <w:p w:rsidR="00AE3A31" w:rsidRPr="00AE3A31" w:rsidRDefault="00AE3A31" w:rsidP="00AE3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Твердомер является технически сложным измерительным устройством, требующим бережного обращения.</w:t>
      </w:r>
    </w:p>
    <w:p w:rsidR="00AE3A31" w:rsidRPr="00AE3A31" w:rsidRDefault="00AE3A31" w:rsidP="00AE3A31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Твердомер необходимо оберегать от</w:t>
      </w: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 ударов, нагрузок, которые могут привести к механическим повреждениям твердомера.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Не допускается: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эксплуатация неправильно установленного твердомера;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эксплуатация твердомеров в одном помещении с агрессивными материалами, пары которых могут оказывать вредное воздействие на твердомер;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наведенная вибрация от работающего оборудования;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перепад температур во время испытания более, чем на 3°С в течении часа;</w:t>
      </w:r>
    </w:p>
    <w:p w:rsidR="00AE3A31" w:rsidRPr="00AE3A31" w:rsidRDefault="00AE3A31" w:rsidP="00AE3A31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- попадание жидкостей на внутренние механизмы; </w:t>
      </w:r>
    </w:p>
    <w:p w:rsidR="00AE3A31" w:rsidRPr="00AE3A31" w:rsidRDefault="00AE3A31" w:rsidP="00AE3A31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длительное воздействие прямых солнечных лучей.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Категорически запрещается: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запускать прибор в работу при открытых крышках корпуса твердомера;</w:t>
      </w:r>
    </w:p>
    <w:p w:rsidR="00AE3A31" w:rsidRPr="00AE3A31" w:rsidRDefault="00AE3A31" w:rsidP="00AE3A31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эксплуатировать твердомер при появлении постороннего шума, стука и вибраций, повреждении измерительного прибора.</w:t>
      </w:r>
    </w:p>
    <w:p w:rsidR="00AE3A31" w:rsidRPr="00AE3A31" w:rsidRDefault="00AE3A31" w:rsidP="00AE3A31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180BA1" w:rsidRPr="00AB5CEE" w:rsidRDefault="00180BA1" w:rsidP="00AB5CE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ar-SA"/>
        </w:rPr>
      </w:pPr>
    </w:p>
    <w:p w:rsidR="00AB5CEE" w:rsidRPr="00AB5CEE" w:rsidRDefault="00AB5CEE" w:rsidP="00AB5CE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</w:p>
    <w:p w:rsidR="00D521E9" w:rsidRPr="00AB5CEE" w:rsidRDefault="00D521E9">
      <w:pPr>
        <w:rPr>
          <w:rFonts w:ascii="Times New Roman" w:hAnsi="Times New Roman" w:cs="Times New Roman"/>
          <w:sz w:val="24"/>
          <w:szCs w:val="24"/>
        </w:rPr>
      </w:pPr>
    </w:p>
    <w:sectPr w:rsidR="00D521E9" w:rsidRPr="00AB5CEE" w:rsidSect="00E04079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B75" w:rsidRDefault="00351B75" w:rsidP="008844A0">
      <w:pPr>
        <w:spacing w:after="0" w:line="240" w:lineRule="auto"/>
      </w:pPr>
      <w:r>
        <w:separator/>
      </w:r>
    </w:p>
  </w:endnote>
  <w:endnote w:type="continuationSeparator" w:id="0">
    <w:p w:rsidR="00351B75" w:rsidRDefault="00351B75" w:rsidP="0088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B75" w:rsidRDefault="00351B75" w:rsidP="008844A0">
      <w:pPr>
        <w:spacing w:after="0" w:line="240" w:lineRule="auto"/>
      </w:pPr>
      <w:r>
        <w:separator/>
      </w:r>
    </w:p>
  </w:footnote>
  <w:footnote w:type="continuationSeparator" w:id="0">
    <w:p w:rsidR="00351B75" w:rsidRDefault="00351B75" w:rsidP="00884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F30FB"/>
    <w:multiLevelType w:val="multilevel"/>
    <w:tmpl w:val="9154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33"/>
    <w:rsid w:val="00052D68"/>
    <w:rsid w:val="00084CE9"/>
    <w:rsid w:val="000B13DE"/>
    <w:rsid w:val="00175F27"/>
    <w:rsid w:val="00180BA1"/>
    <w:rsid w:val="002E5F38"/>
    <w:rsid w:val="00341A70"/>
    <w:rsid w:val="00351B75"/>
    <w:rsid w:val="003F3752"/>
    <w:rsid w:val="005033A4"/>
    <w:rsid w:val="0055128F"/>
    <w:rsid w:val="005703EE"/>
    <w:rsid w:val="00677199"/>
    <w:rsid w:val="00805CA1"/>
    <w:rsid w:val="008750C6"/>
    <w:rsid w:val="008844A0"/>
    <w:rsid w:val="008C6733"/>
    <w:rsid w:val="00AA40C5"/>
    <w:rsid w:val="00AB5CEE"/>
    <w:rsid w:val="00AE3A31"/>
    <w:rsid w:val="00B0215B"/>
    <w:rsid w:val="00B1758F"/>
    <w:rsid w:val="00BC16FD"/>
    <w:rsid w:val="00D133E6"/>
    <w:rsid w:val="00D521E9"/>
    <w:rsid w:val="00D73F7E"/>
    <w:rsid w:val="00E0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F1E38-C0D2-4044-97DD-AD077FFF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44A0"/>
  </w:style>
  <w:style w:type="paragraph" w:styleId="a5">
    <w:name w:val="footer"/>
    <w:basedOn w:val="a"/>
    <w:link w:val="a6"/>
    <w:uiPriority w:val="99"/>
    <w:unhideWhenUsed/>
    <w:rsid w:val="00884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44A0"/>
  </w:style>
  <w:style w:type="character" w:styleId="a7">
    <w:name w:val="Hyperlink"/>
    <w:basedOn w:val="a0"/>
    <w:uiPriority w:val="99"/>
    <w:unhideWhenUsed/>
    <w:rsid w:val="008844A0"/>
    <w:rPr>
      <w:color w:val="0563C1" w:themeColor="hyperlink"/>
      <w:u w:val="single"/>
    </w:rPr>
  </w:style>
  <w:style w:type="paragraph" w:styleId="a8">
    <w:name w:val="No Spacing"/>
    <w:uiPriority w:val="1"/>
    <w:qFormat/>
    <w:rsid w:val="00AB5CE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E3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3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rotest.ru/tverdomery/dop/indenters" TargetMode="External"/><Relationship Id="rId13" Type="http://schemas.openxmlformats.org/officeDocument/2006/relationships/hyperlink" Target="http://td-metrotest.ru/tverdomery/dop/indent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etrotest.ru/tverdomery/dop/mery-tverdos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trotest.ru/tverdomery/dop/sh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2019-06-25T06:48:00Z</cp:lastPrinted>
  <dcterms:created xsi:type="dcterms:W3CDTF">2019-06-25T04:32:00Z</dcterms:created>
  <dcterms:modified xsi:type="dcterms:W3CDTF">2019-06-25T11:34:00Z</dcterms:modified>
</cp:coreProperties>
</file>